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F8" w:rsidRDefault="00F04EA4" w:rsidP="00A1034F">
      <w:pPr>
        <w:pStyle w:val="Header"/>
        <w:tabs>
          <w:tab w:val="clear" w:pos="4320"/>
          <w:tab w:val="clear" w:pos="8640"/>
        </w:tabs>
        <w:jc w:val="distribute"/>
        <w:rPr>
          <w:rFonts w:ascii="Arial Narrow" w:hAnsi="Arial Narrow"/>
          <w:color w:val="000000"/>
          <w:sz w:val="36"/>
        </w:rPr>
      </w:pPr>
      <w:r>
        <w:rPr>
          <w:rFonts w:ascii="Arial Narrow" w:hAnsi="Arial Narrow"/>
          <w:color w:val="000000"/>
          <w:sz w:val="36"/>
        </w:rPr>
        <w:t xml:space="preserve">Mr. </w:t>
      </w:r>
      <w:proofErr w:type="spellStart"/>
      <w:r>
        <w:rPr>
          <w:rFonts w:ascii="Arial Narrow" w:hAnsi="Arial Narrow"/>
          <w:color w:val="000000"/>
          <w:sz w:val="36"/>
        </w:rPr>
        <w:t>Weikert</w:t>
      </w:r>
      <w:proofErr w:type="spellEnd"/>
      <w:r>
        <w:rPr>
          <w:rFonts w:ascii="Arial Narrow" w:hAnsi="Arial Narrow"/>
          <w:color w:val="000000"/>
          <w:sz w:val="36"/>
        </w:rPr>
        <w:tab/>
      </w:r>
      <w:r w:rsidRPr="009971C0">
        <w:rPr>
          <w:rFonts w:ascii="Arial Narrow" w:hAnsi="Arial Narrow"/>
          <w:color w:val="FFFFFF" w:themeColor="background1"/>
          <w:sz w:val="36"/>
        </w:rPr>
        <w:t>Period</w:t>
      </w:r>
      <w:r w:rsidR="003571F8" w:rsidRPr="009971C0">
        <w:rPr>
          <w:rFonts w:ascii="Arial Narrow" w:hAnsi="Arial Narrow"/>
          <w:color w:val="FFFFFF" w:themeColor="background1"/>
          <w:sz w:val="36"/>
        </w:rPr>
        <w:t>________</w:t>
      </w:r>
      <w:r w:rsidR="00562933" w:rsidRPr="009971C0">
        <w:rPr>
          <w:rFonts w:ascii="Arial Narrow" w:hAnsi="Arial Narrow"/>
          <w:color w:val="FFFFFF" w:themeColor="background1"/>
          <w:sz w:val="36"/>
        </w:rPr>
        <w:t>_</w:t>
      </w:r>
      <w:r w:rsidR="003571F8" w:rsidRPr="009971C0">
        <w:rPr>
          <w:rFonts w:ascii="Arial Narrow" w:hAnsi="Arial Narrow"/>
          <w:color w:val="FFFFFF" w:themeColor="background1"/>
          <w:sz w:val="36"/>
        </w:rPr>
        <w:t>_</w:t>
      </w:r>
      <w:r w:rsidR="003571F8" w:rsidRPr="009971C0">
        <w:rPr>
          <w:rFonts w:ascii="Arial Narrow" w:hAnsi="Arial Narrow"/>
          <w:color w:val="FFFFFF" w:themeColor="background1"/>
          <w:sz w:val="36"/>
        </w:rPr>
        <w:tab/>
      </w:r>
      <w:r w:rsidR="00065A50" w:rsidRPr="009971C0">
        <w:rPr>
          <w:rFonts w:ascii="Arial Narrow" w:hAnsi="Arial Narrow"/>
          <w:color w:val="FFFFFF" w:themeColor="background1"/>
          <w:sz w:val="36"/>
        </w:rPr>
        <w:t xml:space="preserve"> </w:t>
      </w:r>
      <w:r w:rsidR="003571F8" w:rsidRPr="009971C0">
        <w:rPr>
          <w:rFonts w:ascii="Arial Narrow" w:hAnsi="Arial Narrow"/>
          <w:color w:val="FFFFFF" w:themeColor="background1"/>
          <w:sz w:val="36"/>
        </w:rPr>
        <w:t>Name_________________________</w:t>
      </w:r>
    </w:p>
    <w:p w:rsidR="003571F8" w:rsidRDefault="00F04EA4" w:rsidP="007E37E0">
      <w:pPr>
        <w:jc w:val="distribute"/>
        <w:rPr>
          <w:sz w:val="32"/>
        </w:rPr>
      </w:pPr>
      <w:r>
        <w:rPr>
          <w:rFonts w:ascii="Arial Black" w:hAnsi="Arial Black"/>
          <w:color w:val="000000"/>
          <w:sz w:val="36"/>
        </w:rPr>
        <w:t>Course Outline</w:t>
      </w:r>
      <w:r w:rsidR="00A1034F">
        <w:rPr>
          <w:rFonts w:ascii="Arial Black" w:hAnsi="Arial Black"/>
          <w:color w:val="000000"/>
          <w:sz w:val="36"/>
        </w:rPr>
        <w:t xml:space="preserve"> </w:t>
      </w:r>
      <w:r w:rsidR="00F93DD7">
        <w:rPr>
          <w:rFonts w:ascii="Arial Black" w:hAnsi="Arial Black"/>
          <w:color w:val="000000"/>
          <w:sz w:val="36"/>
        </w:rPr>
        <w:t xml:space="preserve">   </w:t>
      </w:r>
      <w:r w:rsidR="00A1034F">
        <w:rPr>
          <w:rFonts w:ascii="Arial Black" w:hAnsi="Arial Black"/>
          <w:color w:val="000000"/>
          <w:sz w:val="36"/>
        </w:rPr>
        <w:t xml:space="preserve"> </w:t>
      </w:r>
      <w:r w:rsidR="003571F8">
        <w:rPr>
          <w:rFonts w:ascii="Arial Narrow" w:hAnsi="Arial Narrow"/>
          <w:sz w:val="26"/>
        </w:rPr>
        <w:t>Getting Started</w:t>
      </w:r>
      <w:r w:rsidR="00A1034F">
        <w:rPr>
          <w:sz w:val="32"/>
        </w:rPr>
        <w:t xml:space="preserve">  </w:t>
      </w:r>
      <w:r w:rsidR="00F93DD7">
        <w:rPr>
          <w:sz w:val="32"/>
        </w:rPr>
        <w:t xml:space="preserve">   </w:t>
      </w:r>
      <w:r w:rsidR="00A1034F">
        <w:rPr>
          <w:sz w:val="32"/>
        </w:rPr>
        <w:t xml:space="preserve">   </w:t>
      </w:r>
      <w:r w:rsidR="005C7F46">
        <w:rPr>
          <w:sz w:val="32"/>
        </w:rPr>
        <w:t>News Media Production</w:t>
      </w:r>
    </w:p>
    <w:p w:rsidR="00060B8F" w:rsidRPr="006B7C44" w:rsidRDefault="00060B8F" w:rsidP="008126C6">
      <w:pPr>
        <w:rPr>
          <w:rFonts w:ascii="Myriad Pro" w:hAnsi="Myriad Pro"/>
          <w:b/>
          <w:bCs/>
          <w:sz w:val="26"/>
          <w:szCs w:val="26"/>
        </w:rPr>
      </w:pPr>
    </w:p>
    <w:p w:rsidR="008126C6" w:rsidRPr="006B7C44" w:rsidRDefault="008126C6" w:rsidP="008126C6">
      <w:pPr>
        <w:rPr>
          <w:rFonts w:ascii="Myriad Pro" w:hAnsi="Myriad Pro"/>
          <w:sz w:val="26"/>
          <w:szCs w:val="26"/>
        </w:rPr>
      </w:pPr>
      <w:r w:rsidRPr="006B7C44">
        <w:rPr>
          <w:rFonts w:ascii="Myriad Pro" w:hAnsi="Myriad Pro"/>
          <w:b/>
          <w:bCs/>
          <w:sz w:val="26"/>
          <w:szCs w:val="26"/>
        </w:rPr>
        <w:t>Course Overview</w:t>
      </w:r>
    </w:p>
    <w:p w:rsidR="00060B8F" w:rsidRDefault="008126C6" w:rsidP="00554A61">
      <w:p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The </w:t>
      </w:r>
      <w:r w:rsidR="005C7F46">
        <w:rPr>
          <w:rFonts w:ascii="Myriad Pro" w:hAnsi="Myriad Pro"/>
          <w:sz w:val="20"/>
          <w:szCs w:val="20"/>
        </w:rPr>
        <w:t>News Media Production</w:t>
      </w:r>
      <w:r w:rsidRPr="006B7C44">
        <w:rPr>
          <w:rFonts w:ascii="Myriad Pro" w:hAnsi="Myriad Pro"/>
          <w:sz w:val="20"/>
          <w:szCs w:val="20"/>
        </w:rPr>
        <w:t xml:space="preserve"> class examines the application, practice, and </w:t>
      </w:r>
      <w:r w:rsidR="00BE13A0" w:rsidRPr="006B7C44">
        <w:rPr>
          <w:rFonts w:ascii="Myriad Pro" w:hAnsi="Myriad Pro"/>
          <w:sz w:val="20"/>
          <w:szCs w:val="20"/>
        </w:rPr>
        <w:t xml:space="preserve">techniques </w:t>
      </w:r>
      <w:r w:rsidR="00534F1E" w:rsidRPr="006B7C44">
        <w:rPr>
          <w:rFonts w:ascii="Myriad Pro" w:hAnsi="Myriad Pro"/>
          <w:sz w:val="20"/>
          <w:szCs w:val="20"/>
        </w:rPr>
        <w:t xml:space="preserve">for </w:t>
      </w:r>
      <w:r w:rsidR="005C7F46">
        <w:rPr>
          <w:rFonts w:ascii="Myriad Pro" w:hAnsi="Myriad Pro"/>
          <w:sz w:val="20"/>
          <w:szCs w:val="20"/>
        </w:rPr>
        <w:t>producing live video programming</w:t>
      </w:r>
      <w:r w:rsidR="005F17A4" w:rsidRPr="006B7C44">
        <w:rPr>
          <w:rFonts w:ascii="Myriad Pro" w:hAnsi="Myriad Pro"/>
          <w:sz w:val="20"/>
          <w:szCs w:val="20"/>
        </w:rPr>
        <w:t xml:space="preserve"> and </w:t>
      </w:r>
      <w:r w:rsidR="005C7F46">
        <w:rPr>
          <w:rFonts w:ascii="Myriad Pro" w:hAnsi="Myriad Pro"/>
          <w:sz w:val="20"/>
          <w:szCs w:val="20"/>
        </w:rPr>
        <w:t>publishing content to the web</w:t>
      </w:r>
      <w:r w:rsidRPr="006B7C44">
        <w:rPr>
          <w:rFonts w:ascii="Myriad Pro" w:hAnsi="Myriad Pro"/>
          <w:sz w:val="20"/>
          <w:szCs w:val="20"/>
        </w:rPr>
        <w:t xml:space="preserve">.  The class meets one block daily for </w:t>
      </w:r>
      <w:r w:rsidR="005F17A4" w:rsidRPr="006B7C44">
        <w:rPr>
          <w:rFonts w:ascii="Myriad Pro" w:hAnsi="Myriad Pro"/>
          <w:sz w:val="20"/>
          <w:szCs w:val="20"/>
        </w:rPr>
        <w:t>18</w:t>
      </w:r>
      <w:r w:rsidRPr="006B7C44">
        <w:rPr>
          <w:rFonts w:ascii="Myriad Pro" w:hAnsi="Myriad Pro"/>
          <w:sz w:val="20"/>
          <w:szCs w:val="20"/>
        </w:rPr>
        <w:t xml:space="preserve"> weeks.  Upon successful completion o</w:t>
      </w:r>
      <w:r w:rsidR="005F17A4" w:rsidRPr="006B7C44">
        <w:rPr>
          <w:rFonts w:ascii="Myriad Pro" w:hAnsi="Myriad Pro"/>
          <w:sz w:val="20"/>
          <w:szCs w:val="20"/>
        </w:rPr>
        <w:t>f the course you will receive one computer credit</w:t>
      </w:r>
      <w:r w:rsidRPr="006B7C44">
        <w:rPr>
          <w:rFonts w:ascii="Myriad Pro" w:hAnsi="Myriad Pro"/>
          <w:sz w:val="20"/>
          <w:szCs w:val="20"/>
        </w:rPr>
        <w:t xml:space="preserve"> toward your graduation requirement.</w:t>
      </w:r>
      <w:r w:rsidR="00BE13A0" w:rsidRPr="006B7C44">
        <w:rPr>
          <w:rFonts w:ascii="Myriad Pro" w:hAnsi="Myriad Pro"/>
          <w:sz w:val="20"/>
          <w:szCs w:val="20"/>
        </w:rPr>
        <w:t xml:space="preserve">  </w:t>
      </w:r>
    </w:p>
    <w:p w:rsidR="005C7F46" w:rsidRPr="006B7C44" w:rsidRDefault="005C7F46" w:rsidP="00554A61">
      <w:pPr>
        <w:rPr>
          <w:rFonts w:ascii="Myriad Pro" w:hAnsi="Myriad Pro"/>
          <w:b/>
          <w:bCs/>
          <w:sz w:val="26"/>
          <w:szCs w:val="26"/>
        </w:rPr>
      </w:pPr>
    </w:p>
    <w:p w:rsidR="00F264F9" w:rsidRPr="006B7C44" w:rsidRDefault="00554A61" w:rsidP="00554A61">
      <w:pPr>
        <w:rPr>
          <w:rFonts w:ascii="Myriad Pro" w:hAnsi="Myriad Pro"/>
          <w:b/>
          <w:bCs/>
          <w:sz w:val="26"/>
          <w:szCs w:val="26"/>
        </w:rPr>
      </w:pPr>
      <w:r w:rsidRPr="006B7C44">
        <w:rPr>
          <w:rFonts w:ascii="Myriad Pro" w:hAnsi="Myriad Pro"/>
          <w:b/>
          <w:bCs/>
          <w:sz w:val="26"/>
          <w:szCs w:val="26"/>
        </w:rPr>
        <w:t>State Standards</w:t>
      </w:r>
    </w:p>
    <w:p w:rsidR="00F264F9" w:rsidRDefault="00F264F9" w:rsidP="00554A61">
      <w:pPr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 xml:space="preserve">All of the </w:t>
      </w:r>
      <w:r w:rsidR="00652131">
        <w:rPr>
          <w:rFonts w:ascii="Myriad Pro" w:hAnsi="Myriad Pro"/>
          <w:bCs/>
          <w:sz w:val="20"/>
          <w:szCs w:val="20"/>
        </w:rPr>
        <w:t xml:space="preserve">Pennsylvania </w:t>
      </w:r>
      <w:r>
        <w:rPr>
          <w:rFonts w:ascii="Myriad Pro" w:hAnsi="Myriad Pro"/>
          <w:bCs/>
          <w:sz w:val="20"/>
          <w:szCs w:val="20"/>
        </w:rPr>
        <w:t>academic standards for business, computer and information technology can be viewed here:</w:t>
      </w:r>
    </w:p>
    <w:p w:rsidR="00F264F9" w:rsidRPr="00F264F9" w:rsidRDefault="00177C97" w:rsidP="00554A61">
      <w:pPr>
        <w:rPr>
          <w:rFonts w:ascii="Myriad Pro" w:hAnsi="Myriad Pro"/>
          <w:bCs/>
          <w:sz w:val="16"/>
          <w:szCs w:val="20"/>
        </w:rPr>
      </w:pPr>
      <w:hyperlink r:id="rId5" w:history="1">
        <w:r w:rsidR="00F264F9" w:rsidRPr="00F264F9">
          <w:rPr>
            <w:rStyle w:val="Hyperlink"/>
            <w:rFonts w:ascii="Myriad Pro" w:hAnsi="Myriad Pro"/>
            <w:sz w:val="20"/>
          </w:rPr>
          <w:t>http://static.pdesas.org/content/documents/BCIT_standards.pdf</w:t>
        </w:r>
      </w:hyperlink>
    </w:p>
    <w:p w:rsidR="00554A61" w:rsidRPr="006B7C44" w:rsidRDefault="00554A61" w:rsidP="00554A61">
      <w:pPr>
        <w:rPr>
          <w:rFonts w:ascii="Myriad Pro" w:hAnsi="Myriad Pro"/>
          <w:bCs/>
          <w:sz w:val="20"/>
          <w:szCs w:val="20"/>
        </w:rPr>
      </w:pPr>
      <w:r w:rsidRPr="006B7C44">
        <w:rPr>
          <w:rFonts w:ascii="Myriad Pro" w:hAnsi="Myriad Pro"/>
          <w:bCs/>
          <w:sz w:val="20"/>
          <w:szCs w:val="20"/>
        </w:rPr>
        <w:t xml:space="preserve">The state standards </w:t>
      </w:r>
      <w:r w:rsidR="00652131">
        <w:rPr>
          <w:rFonts w:ascii="Myriad Pro" w:hAnsi="Myriad Pro"/>
          <w:bCs/>
          <w:sz w:val="20"/>
          <w:szCs w:val="20"/>
        </w:rPr>
        <w:t>used</w:t>
      </w:r>
      <w:r w:rsidRPr="006B7C44">
        <w:rPr>
          <w:rFonts w:ascii="Myriad Pro" w:hAnsi="Myriad Pro"/>
          <w:bCs/>
          <w:sz w:val="20"/>
          <w:szCs w:val="20"/>
        </w:rPr>
        <w:t xml:space="preserve"> in this course are:</w:t>
      </w:r>
    </w:p>
    <w:p w:rsidR="00652131" w:rsidRDefault="00652131" w:rsidP="00652131">
      <w:pPr>
        <w:ind w:left="900" w:hangingChars="450" w:hanging="900"/>
        <w:rPr>
          <w:rFonts w:ascii="Myriad Pro" w:hAnsi="Myriad Pro"/>
          <w:sz w:val="20"/>
          <w:szCs w:val="20"/>
        </w:rPr>
      </w:pPr>
      <w:r w:rsidRPr="00652131">
        <w:rPr>
          <w:rFonts w:ascii="Myriad Pro" w:hAnsi="Myriad Pro"/>
          <w:sz w:val="20"/>
          <w:szCs w:val="20"/>
        </w:rPr>
        <w:t>15.4.12.A.</w:t>
      </w:r>
      <w:r>
        <w:rPr>
          <w:rFonts w:ascii="Myriad Pro" w:hAnsi="Myriad Pro"/>
          <w:sz w:val="20"/>
          <w:szCs w:val="20"/>
        </w:rPr>
        <w:tab/>
      </w:r>
      <w:r w:rsidRPr="00652131">
        <w:rPr>
          <w:rFonts w:ascii="Myriad Pro" w:hAnsi="Myriad Pro"/>
          <w:sz w:val="20"/>
          <w:szCs w:val="20"/>
        </w:rPr>
        <w:t>Apply the creative and productive use of emerging technologies for educational and personal success.</w:t>
      </w:r>
    </w:p>
    <w:p w:rsidR="00652131" w:rsidRDefault="00652131" w:rsidP="00652131">
      <w:pPr>
        <w:ind w:left="900" w:hangingChars="450" w:hanging="900"/>
        <w:rPr>
          <w:rFonts w:ascii="Myriad Pro" w:hAnsi="Myriad Pro"/>
          <w:sz w:val="20"/>
          <w:szCs w:val="20"/>
        </w:rPr>
      </w:pPr>
      <w:r w:rsidRPr="00652131">
        <w:rPr>
          <w:rFonts w:ascii="Myriad Pro" w:hAnsi="Myriad Pro"/>
          <w:sz w:val="20"/>
          <w:szCs w:val="20"/>
        </w:rPr>
        <w:t>15.4.12.G.</w:t>
      </w:r>
      <w:r>
        <w:rPr>
          <w:rFonts w:ascii="Myriad Pro" w:hAnsi="Myriad Pro"/>
          <w:sz w:val="20"/>
          <w:szCs w:val="20"/>
        </w:rPr>
        <w:tab/>
      </w:r>
      <w:r w:rsidRPr="00652131">
        <w:rPr>
          <w:rFonts w:ascii="Myriad Pro" w:hAnsi="Myriad Pro"/>
          <w:sz w:val="20"/>
          <w:szCs w:val="20"/>
        </w:rPr>
        <w:t>Create an advanced digital project using sophi</w:t>
      </w:r>
      <w:r>
        <w:rPr>
          <w:rFonts w:ascii="Myriad Pro" w:hAnsi="Myriad Pro"/>
          <w:sz w:val="20"/>
          <w:szCs w:val="20"/>
        </w:rPr>
        <w:t xml:space="preserve">sticated design and appropriate </w:t>
      </w:r>
      <w:r w:rsidRPr="00652131">
        <w:rPr>
          <w:rFonts w:ascii="Myriad Pro" w:hAnsi="Myriad Pro"/>
          <w:sz w:val="20"/>
          <w:szCs w:val="20"/>
        </w:rPr>
        <w:t xml:space="preserve">software/applications.    </w:t>
      </w:r>
    </w:p>
    <w:p w:rsidR="00554A61" w:rsidRPr="006B7C44" w:rsidRDefault="006B7C44" w:rsidP="00652131">
      <w:pPr>
        <w:ind w:left="900" w:hangingChars="450" w:hanging="90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/>
      </w:r>
    </w:p>
    <w:p w:rsidR="00503273" w:rsidRPr="006B7C44" w:rsidRDefault="00503273" w:rsidP="007F082B">
      <w:pPr>
        <w:rPr>
          <w:rFonts w:ascii="Myriad Pro" w:hAnsi="Myriad Pro"/>
          <w:b/>
          <w:bCs/>
          <w:sz w:val="26"/>
          <w:szCs w:val="26"/>
        </w:rPr>
      </w:pPr>
      <w:r w:rsidRPr="006B7C44">
        <w:rPr>
          <w:rFonts w:ascii="Myriad Pro" w:hAnsi="Myriad Pro"/>
          <w:b/>
          <w:bCs/>
          <w:sz w:val="26"/>
          <w:szCs w:val="26"/>
        </w:rPr>
        <w:t>Course Objectives</w:t>
      </w:r>
    </w:p>
    <w:p w:rsidR="00503273" w:rsidRPr="006B7C44" w:rsidRDefault="00503273" w:rsidP="007F082B">
      <w:p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>Upon completion of the course you will:</w:t>
      </w:r>
    </w:p>
    <w:p w:rsidR="00783668" w:rsidRPr="006B7C44" w:rsidRDefault="005C7F46" w:rsidP="00D11237">
      <w:pPr>
        <w:numPr>
          <w:ilvl w:val="0"/>
          <w:numId w:val="6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Understand how a live news broadcast is prepared and executed</w:t>
      </w:r>
    </w:p>
    <w:p w:rsidR="00503273" w:rsidRPr="006B7C44" w:rsidRDefault="001E3B7A" w:rsidP="00D11237">
      <w:pPr>
        <w:numPr>
          <w:ilvl w:val="0"/>
          <w:numId w:val="6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Understand </w:t>
      </w:r>
      <w:r w:rsidR="005C7F46">
        <w:rPr>
          <w:rFonts w:ascii="Myriad Pro" w:hAnsi="Myriad Pro"/>
          <w:sz w:val="20"/>
          <w:szCs w:val="20"/>
        </w:rPr>
        <w:t>how to operate equipment related to video broadcast production</w:t>
      </w:r>
    </w:p>
    <w:p w:rsidR="00943E24" w:rsidRPr="006B7C44" w:rsidRDefault="00177C97" w:rsidP="00D11237">
      <w:pPr>
        <w:numPr>
          <w:ilvl w:val="0"/>
          <w:numId w:val="6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</w:t>
      </w:r>
      <w:r w:rsidR="005C7F46">
        <w:rPr>
          <w:rFonts w:ascii="Myriad Pro" w:hAnsi="Myriad Pro"/>
          <w:sz w:val="20"/>
          <w:szCs w:val="20"/>
        </w:rPr>
        <w:t xml:space="preserve">ublished </w:t>
      </w:r>
      <w:r>
        <w:rPr>
          <w:rFonts w:ascii="Myriad Pro" w:hAnsi="Myriad Pro"/>
          <w:sz w:val="20"/>
          <w:szCs w:val="20"/>
        </w:rPr>
        <w:t xml:space="preserve">content </w:t>
      </w:r>
      <w:r w:rsidR="005C7F46">
        <w:rPr>
          <w:rFonts w:ascii="Myriad Pro" w:hAnsi="Myriad Pro"/>
          <w:sz w:val="20"/>
          <w:szCs w:val="20"/>
        </w:rPr>
        <w:t>to the web</w:t>
      </w:r>
    </w:p>
    <w:p w:rsidR="001E3B7A" w:rsidRPr="006B7C44" w:rsidRDefault="00177C97" w:rsidP="00D11237">
      <w:pPr>
        <w:numPr>
          <w:ilvl w:val="0"/>
          <w:numId w:val="6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Utilize</w:t>
      </w:r>
      <w:r w:rsidR="005C7F46">
        <w:rPr>
          <w:rFonts w:ascii="Myriad Pro" w:hAnsi="Myriad Pro"/>
          <w:sz w:val="20"/>
          <w:szCs w:val="20"/>
        </w:rPr>
        <w:t xml:space="preserve"> </w:t>
      </w:r>
      <w:bookmarkStart w:id="0" w:name="_GoBack"/>
      <w:bookmarkEnd w:id="0"/>
      <w:r w:rsidR="005C7F46">
        <w:rPr>
          <w:rFonts w:ascii="Myriad Pro" w:hAnsi="Myriad Pro"/>
          <w:sz w:val="20"/>
          <w:szCs w:val="20"/>
        </w:rPr>
        <w:t>the opportunity to be selected to participate in the regional Scholastic Journalism Competition*</w:t>
      </w:r>
    </w:p>
    <w:p w:rsidR="001E3B7A" w:rsidRPr="006B7C44" w:rsidRDefault="001E3B7A" w:rsidP="00D11237">
      <w:pPr>
        <w:numPr>
          <w:ilvl w:val="0"/>
          <w:numId w:val="6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>Understand the functions of various broadcasting equipment</w:t>
      </w:r>
    </w:p>
    <w:p w:rsidR="00060B8F" w:rsidRDefault="007177EF" w:rsidP="007F082B">
      <w:pPr>
        <w:numPr>
          <w:ilvl w:val="0"/>
          <w:numId w:val="6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Produce</w:t>
      </w:r>
      <w:r w:rsidR="001E3B7A" w:rsidRPr="006B7C44">
        <w:rPr>
          <w:rFonts w:ascii="Myriad Pro" w:hAnsi="Myriad Pro"/>
          <w:sz w:val="20"/>
          <w:szCs w:val="20"/>
        </w:rPr>
        <w:t xml:space="preserve"> video for broadcast</w:t>
      </w:r>
    </w:p>
    <w:p w:rsidR="005C7F46" w:rsidRDefault="00177C97" w:rsidP="007F082B">
      <w:pPr>
        <w:numPr>
          <w:ilvl w:val="0"/>
          <w:numId w:val="6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Work</w:t>
      </w:r>
      <w:r w:rsidR="005C7F46">
        <w:rPr>
          <w:rFonts w:ascii="Myriad Pro" w:hAnsi="Myriad Pro"/>
          <w:sz w:val="20"/>
          <w:szCs w:val="20"/>
        </w:rPr>
        <w:t xml:space="preserve"> as a team to create content</w:t>
      </w:r>
    </w:p>
    <w:p w:rsidR="005C7F46" w:rsidRDefault="00177C97" w:rsidP="007F082B">
      <w:pPr>
        <w:numPr>
          <w:ilvl w:val="0"/>
          <w:numId w:val="6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Help</w:t>
      </w:r>
      <w:r w:rsidR="005C7F46">
        <w:rPr>
          <w:rFonts w:ascii="Myriad Pro" w:hAnsi="Myriad Pro"/>
          <w:sz w:val="20"/>
          <w:szCs w:val="20"/>
        </w:rPr>
        <w:t xml:space="preserve"> produce a live broadcast event</w:t>
      </w:r>
    </w:p>
    <w:p w:rsidR="005C7F46" w:rsidRDefault="005C7F46" w:rsidP="007F082B">
      <w:pPr>
        <w:numPr>
          <w:ilvl w:val="0"/>
          <w:numId w:val="6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Understand what royalty free content is and how to evaluate licensing of content</w:t>
      </w:r>
    </w:p>
    <w:p w:rsidR="005C7F46" w:rsidRDefault="005C7F46" w:rsidP="005C7F46">
      <w:pPr>
        <w:rPr>
          <w:rFonts w:ascii="Myriad Pro" w:hAnsi="Myriad Pro"/>
          <w:sz w:val="20"/>
          <w:szCs w:val="20"/>
        </w:rPr>
      </w:pPr>
    </w:p>
    <w:p w:rsidR="005C7F46" w:rsidRPr="005C7F46" w:rsidRDefault="005C7F46" w:rsidP="005C7F46">
      <w:pPr>
        <w:rPr>
          <w:rFonts w:ascii="Myriad Pro" w:hAnsi="Myriad Pro"/>
          <w:sz w:val="20"/>
          <w:szCs w:val="20"/>
        </w:rPr>
      </w:pPr>
    </w:p>
    <w:p w:rsidR="009D66C9" w:rsidRPr="006B7C44" w:rsidRDefault="00060B8F" w:rsidP="007F082B">
      <w:pPr>
        <w:rPr>
          <w:rFonts w:ascii="Myriad Pro" w:hAnsi="Myriad Pro"/>
          <w:b/>
          <w:sz w:val="26"/>
          <w:szCs w:val="26"/>
        </w:rPr>
      </w:pPr>
      <w:r w:rsidRPr="006B7C44">
        <w:rPr>
          <w:rFonts w:ascii="Myriad Pro" w:hAnsi="Myriad Pro"/>
          <w:b/>
          <w:sz w:val="26"/>
          <w:szCs w:val="26"/>
        </w:rPr>
        <w:t>Units of Study</w:t>
      </w:r>
    </w:p>
    <w:p w:rsidR="00CC22CC" w:rsidRPr="006B7C44" w:rsidRDefault="00CC22CC" w:rsidP="00464FE6">
      <w:pPr>
        <w:ind w:left="2160" w:hanging="1440"/>
        <w:rPr>
          <w:rFonts w:ascii="Myriad Pro" w:hAnsi="Myriad Pro"/>
          <w:sz w:val="20"/>
          <w:szCs w:val="20"/>
        </w:rPr>
        <w:sectPr w:rsidR="00CC22CC" w:rsidRPr="006B7C44" w:rsidSect="00464FE6">
          <w:pgSz w:w="12240" w:h="15840"/>
          <w:pgMar w:top="180" w:right="1080" w:bottom="540" w:left="1080" w:header="720" w:footer="720" w:gutter="0"/>
          <w:cols w:space="720"/>
          <w:docGrid w:linePitch="360"/>
        </w:sectPr>
      </w:pPr>
    </w:p>
    <w:p w:rsidR="00060B8F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Journalism Fundamentals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-What is News?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-Journalism Ethics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-Law and the First Amendment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-News Literacy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Getting Started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-Story Ideas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-Reporting and Interviewing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-News Writing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-Editing and Headlines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Specialized Writing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-Feature Writing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-Opinion and Review Writing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-sports Writing</w:t>
      </w:r>
    </w:p>
    <w:p w:rsidR="009971C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-Broadcast Writing</w:t>
      </w:r>
    </w:p>
    <w:p w:rsidR="00344A5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 w:type="column"/>
      </w:r>
      <w:r w:rsidR="00344A50">
        <w:rPr>
          <w:rFonts w:ascii="Myriad Pro" w:hAnsi="Myriad Pro"/>
          <w:sz w:val="20"/>
          <w:szCs w:val="20"/>
        </w:rPr>
        <w:t>Multimedia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-Photography and </w:t>
      </w:r>
      <w:proofErr w:type="spellStart"/>
      <w:r>
        <w:rPr>
          <w:rFonts w:ascii="Myriad Pro" w:hAnsi="Myriad Pro"/>
          <w:sz w:val="20"/>
          <w:szCs w:val="20"/>
        </w:rPr>
        <w:t>Cutlines</w:t>
      </w:r>
      <w:proofErr w:type="spellEnd"/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-Videography and Capturing Audio</w:t>
      </w:r>
    </w:p>
    <w:p w:rsidR="00344A50" w:rsidRDefault="00344A5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</w:t>
      </w:r>
      <w:r w:rsidR="009971C0">
        <w:rPr>
          <w:rFonts w:ascii="Myriad Pro" w:hAnsi="Myriad Pro"/>
          <w:sz w:val="20"/>
          <w:szCs w:val="20"/>
        </w:rPr>
        <w:t>Broadcast News Producing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-Multimedia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Social Media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-Social Media and Digital Tools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-Audience Engagement Plans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-Blogging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-Polls and Surveys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Design and Data Journalism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-Basic Design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-Web Design</w:t>
      </w:r>
    </w:p>
    <w:p w:rsidR="009971C0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-Infographics</w:t>
      </w:r>
    </w:p>
    <w:p w:rsidR="009971C0" w:rsidRPr="006B7C44" w:rsidRDefault="009971C0" w:rsidP="00BA6ED7">
      <w:pPr>
        <w:ind w:left="2160" w:hanging="14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-Investigative and Data Journalism</w:t>
      </w:r>
    </w:p>
    <w:p w:rsidR="00060B8F" w:rsidRPr="006B7C44" w:rsidRDefault="00060B8F" w:rsidP="007F082B">
      <w:pPr>
        <w:rPr>
          <w:rFonts w:ascii="Myriad Pro" w:hAnsi="Myriad Pro"/>
          <w:sz w:val="20"/>
          <w:szCs w:val="20"/>
        </w:rPr>
        <w:sectPr w:rsidR="00060B8F" w:rsidRPr="006B7C44" w:rsidSect="00CC22CC">
          <w:type w:val="continuous"/>
          <w:pgSz w:w="12240" w:h="15840"/>
          <w:pgMar w:top="180" w:right="1080" w:bottom="54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:rsidR="00060B8F" w:rsidRPr="006B7C44" w:rsidRDefault="00060B8F" w:rsidP="007F082B">
      <w:pPr>
        <w:rPr>
          <w:rFonts w:ascii="Myriad Pro" w:hAnsi="Myriad Pro"/>
          <w:b/>
          <w:sz w:val="26"/>
          <w:szCs w:val="26"/>
        </w:rPr>
      </w:pPr>
    </w:p>
    <w:p w:rsidR="009D66C9" w:rsidRPr="006B7C44" w:rsidRDefault="009D66C9" w:rsidP="007F082B">
      <w:pPr>
        <w:rPr>
          <w:rFonts w:ascii="Myriad Pro" w:hAnsi="Myriad Pro"/>
          <w:b/>
          <w:sz w:val="26"/>
          <w:szCs w:val="26"/>
        </w:rPr>
      </w:pPr>
      <w:r w:rsidRPr="006B7C44">
        <w:rPr>
          <w:rFonts w:ascii="Myriad Pro" w:hAnsi="Myriad Pro"/>
          <w:b/>
          <w:sz w:val="26"/>
          <w:szCs w:val="26"/>
        </w:rPr>
        <w:t>Methods of Evaluation</w:t>
      </w:r>
    </w:p>
    <w:p w:rsidR="009D66C9" w:rsidRPr="006B7C44" w:rsidRDefault="009D66C9" w:rsidP="00D11237">
      <w:pPr>
        <w:numPr>
          <w:ilvl w:val="0"/>
          <w:numId w:val="5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>Exercises</w:t>
      </w:r>
    </w:p>
    <w:p w:rsidR="009D66C9" w:rsidRPr="006B7C44" w:rsidRDefault="009D66C9" w:rsidP="00D11237">
      <w:pPr>
        <w:numPr>
          <w:ilvl w:val="0"/>
          <w:numId w:val="5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>Quizzes</w:t>
      </w:r>
    </w:p>
    <w:p w:rsidR="009D66C9" w:rsidRPr="006B7C44" w:rsidRDefault="009D66C9" w:rsidP="00D11237">
      <w:pPr>
        <w:numPr>
          <w:ilvl w:val="0"/>
          <w:numId w:val="5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>Tests</w:t>
      </w:r>
    </w:p>
    <w:p w:rsidR="0033783A" w:rsidRPr="006B7C44" w:rsidRDefault="009D66C9" w:rsidP="00D11237">
      <w:pPr>
        <w:numPr>
          <w:ilvl w:val="0"/>
          <w:numId w:val="5"/>
        </w:numPr>
        <w:tabs>
          <w:tab w:val="clear" w:pos="720"/>
        </w:tabs>
        <w:ind w:left="540" w:hanging="180"/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>Project</w:t>
      </w:r>
      <w:r w:rsidR="0033783A" w:rsidRPr="006B7C44">
        <w:rPr>
          <w:rFonts w:ascii="Myriad Pro" w:hAnsi="Myriad Pro"/>
          <w:sz w:val="20"/>
          <w:szCs w:val="20"/>
        </w:rPr>
        <w:t>s</w:t>
      </w:r>
    </w:p>
    <w:p w:rsidR="008027F5" w:rsidRDefault="008027F5" w:rsidP="00554A61">
      <w:pPr>
        <w:rPr>
          <w:rFonts w:ascii="Myriad Pro" w:hAnsi="Myriad Pro"/>
          <w:b/>
          <w:bCs/>
          <w:sz w:val="26"/>
          <w:szCs w:val="26"/>
        </w:rPr>
      </w:pPr>
    </w:p>
    <w:p w:rsidR="00251040" w:rsidRPr="00EF5030" w:rsidRDefault="00251040" w:rsidP="00251040">
      <w:pPr>
        <w:rPr>
          <w:rFonts w:ascii="Myriad Pro" w:hAnsi="Myriad Pro"/>
          <w:sz w:val="22"/>
          <w:szCs w:val="22"/>
        </w:rPr>
      </w:pPr>
    </w:p>
    <w:p w:rsidR="00060B8F" w:rsidRDefault="005C7F46" w:rsidP="005C7F46">
      <w:pPr>
        <w:pStyle w:val="Header"/>
        <w:tabs>
          <w:tab w:val="clear" w:pos="4320"/>
          <w:tab w:val="clear" w:pos="8640"/>
          <w:tab w:val="left" w:pos="930"/>
        </w:tabs>
        <w:rPr>
          <w:rFonts w:ascii="Myriad Pro" w:hAnsi="Myriad Pro"/>
          <w:sz w:val="18"/>
          <w:szCs w:val="20"/>
        </w:rPr>
      </w:pPr>
      <w:r w:rsidRPr="005C7F46">
        <w:rPr>
          <w:rFonts w:ascii="Myriad Pro" w:hAnsi="Myriad Pro"/>
          <w:sz w:val="18"/>
          <w:szCs w:val="20"/>
        </w:rPr>
        <w:t>*Dependent on which semester you are enrolled in the course.</w:t>
      </w:r>
    </w:p>
    <w:p w:rsidR="008B6DB4" w:rsidRDefault="008B6DB4" w:rsidP="008B6DB4">
      <w:pPr>
        <w:pStyle w:val="Header"/>
        <w:tabs>
          <w:tab w:val="clear" w:pos="4320"/>
          <w:tab w:val="clear" w:pos="8640"/>
        </w:tabs>
        <w:rPr>
          <w:rFonts w:ascii="Arial Narrow" w:hAnsi="Arial Narrow"/>
          <w:color w:val="000000"/>
          <w:sz w:val="36"/>
        </w:rPr>
      </w:pPr>
      <w:r>
        <w:rPr>
          <w:rFonts w:ascii="Arial Narrow" w:hAnsi="Arial Narrow"/>
          <w:color w:val="000000"/>
          <w:sz w:val="36"/>
        </w:rPr>
        <w:lastRenderedPageBreak/>
        <w:t xml:space="preserve">Mr. </w:t>
      </w:r>
      <w:proofErr w:type="spellStart"/>
      <w:r>
        <w:rPr>
          <w:rFonts w:ascii="Arial Narrow" w:hAnsi="Arial Narrow"/>
          <w:color w:val="000000"/>
          <w:sz w:val="36"/>
        </w:rPr>
        <w:t>Weikert</w:t>
      </w:r>
      <w:proofErr w:type="spellEnd"/>
      <w:r>
        <w:rPr>
          <w:rFonts w:ascii="Arial Narrow" w:hAnsi="Arial Narrow"/>
          <w:color w:val="000000"/>
          <w:sz w:val="36"/>
        </w:rPr>
        <w:tab/>
      </w:r>
    </w:p>
    <w:p w:rsidR="009971C0" w:rsidRDefault="009971C0" w:rsidP="009971C0">
      <w:pPr>
        <w:jc w:val="distribute"/>
        <w:rPr>
          <w:sz w:val="32"/>
        </w:rPr>
      </w:pPr>
      <w:r>
        <w:rPr>
          <w:rFonts w:ascii="Arial Black" w:hAnsi="Arial Black"/>
          <w:color w:val="000000"/>
          <w:sz w:val="36"/>
        </w:rPr>
        <w:t xml:space="preserve">Course Outline     </w:t>
      </w:r>
      <w:r>
        <w:rPr>
          <w:rFonts w:ascii="Arial Narrow" w:hAnsi="Arial Narrow"/>
          <w:sz w:val="26"/>
        </w:rPr>
        <w:t>Getting Started</w:t>
      </w:r>
      <w:r>
        <w:rPr>
          <w:sz w:val="32"/>
        </w:rPr>
        <w:t xml:space="preserve">        News Media Production</w:t>
      </w:r>
    </w:p>
    <w:p w:rsidR="008B6DB4" w:rsidRDefault="008B6DB4" w:rsidP="007F082B">
      <w:pPr>
        <w:rPr>
          <w:b/>
          <w:sz w:val="26"/>
          <w:szCs w:val="26"/>
        </w:rPr>
      </w:pPr>
    </w:p>
    <w:p w:rsidR="0019038F" w:rsidRPr="006B7C44" w:rsidRDefault="00FF5F67" w:rsidP="007F082B">
      <w:pPr>
        <w:rPr>
          <w:rFonts w:ascii="Myriad Pro" w:hAnsi="Myriad Pro"/>
          <w:b/>
          <w:sz w:val="26"/>
          <w:szCs w:val="26"/>
        </w:rPr>
      </w:pPr>
      <w:r w:rsidRPr="006B7C44">
        <w:rPr>
          <w:rFonts w:ascii="Myriad Pro" w:hAnsi="Myriad Pro"/>
          <w:b/>
          <w:sz w:val="26"/>
          <w:szCs w:val="26"/>
        </w:rPr>
        <w:t>Budget Your Time</w:t>
      </w:r>
    </w:p>
    <w:p w:rsidR="0019038F" w:rsidRPr="006B7C44" w:rsidRDefault="00FF5F67" w:rsidP="007F082B">
      <w:p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Utilization of lab time during class is essential and </w:t>
      </w:r>
      <w:r w:rsidR="00EA20A2" w:rsidRPr="006B7C44">
        <w:rPr>
          <w:rFonts w:ascii="Myriad Pro" w:hAnsi="Myriad Pro"/>
          <w:sz w:val="20"/>
          <w:szCs w:val="20"/>
        </w:rPr>
        <w:t xml:space="preserve">can </w:t>
      </w:r>
      <w:r w:rsidRPr="006B7C44">
        <w:rPr>
          <w:rFonts w:ascii="Myriad Pro" w:hAnsi="Myriad Pro"/>
          <w:sz w:val="20"/>
          <w:szCs w:val="20"/>
        </w:rPr>
        <w:t>be the difference in passing with a</w:t>
      </w:r>
      <w:r w:rsidR="001E3281" w:rsidRPr="006B7C44">
        <w:rPr>
          <w:rFonts w:ascii="Myriad Pro" w:hAnsi="Myriad Pro"/>
          <w:sz w:val="20"/>
          <w:szCs w:val="20"/>
        </w:rPr>
        <w:t xml:space="preserve"> high mark and just making it. </w:t>
      </w:r>
      <w:r w:rsidR="00626340" w:rsidRPr="006B7C44">
        <w:rPr>
          <w:rFonts w:ascii="Myriad Pro" w:hAnsi="Myriad Pro"/>
          <w:sz w:val="20"/>
          <w:szCs w:val="20"/>
        </w:rPr>
        <w:t xml:space="preserve"> </w:t>
      </w:r>
      <w:r w:rsidR="001E3281" w:rsidRPr="006B7C44">
        <w:rPr>
          <w:rFonts w:ascii="Myriad Pro" w:hAnsi="Myriad Pro"/>
          <w:sz w:val="20"/>
          <w:szCs w:val="20"/>
        </w:rPr>
        <w:t>I will always help</w:t>
      </w:r>
      <w:r w:rsidR="00312A7F" w:rsidRPr="006B7C44">
        <w:rPr>
          <w:rFonts w:ascii="Myriad Pro" w:hAnsi="Myriad Pro"/>
          <w:sz w:val="20"/>
          <w:szCs w:val="20"/>
        </w:rPr>
        <w:t xml:space="preserve"> you </w:t>
      </w:r>
      <w:r w:rsidR="002C1870" w:rsidRPr="006B7C44">
        <w:rPr>
          <w:rFonts w:ascii="Myriad Pro" w:hAnsi="Myriad Pro"/>
          <w:sz w:val="20"/>
          <w:szCs w:val="20"/>
        </w:rPr>
        <w:t>through</w:t>
      </w:r>
      <w:r w:rsidR="00312A7F" w:rsidRPr="006B7C44">
        <w:rPr>
          <w:rFonts w:ascii="Myriad Pro" w:hAnsi="Myriad Pro"/>
          <w:sz w:val="20"/>
          <w:szCs w:val="20"/>
        </w:rPr>
        <w:t xml:space="preserve"> each aspect of the course.  </w:t>
      </w:r>
      <w:r w:rsidR="00F66500" w:rsidRPr="006B7C44">
        <w:rPr>
          <w:rFonts w:ascii="Myriad Pro" w:hAnsi="Myriad Pro"/>
          <w:sz w:val="20"/>
          <w:szCs w:val="20"/>
        </w:rPr>
        <w:t>Because of the nature of the course,</w:t>
      </w:r>
      <w:r w:rsidR="00312A7F" w:rsidRPr="006B7C44">
        <w:rPr>
          <w:rFonts w:ascii="Myriad Pro" w:hAnsi="Myriad Pro"/>
          <w:sz w:val="20"/>
          <w:szCs w:val="20"/>
        </w:rPr>
        <w:t xml:space="preserve"> you will find there is </w:t>
      </w:r>
      <w:r w:rsidR="00F66500" w:rsidRPr="006B7C44">
        <w:rPr>
          <w:rFonts w:ascii="Myriad Pro" w:hAnsi="Myriad Pro"/>
          <w:sz w:val="20"/>
          <w:szCs w:val="20"/>
        </w:rPr>
        <w:t xml:space="preserve">a significant amount of lab work </w:t>
      </w:r>
      <w:r w:rsidR="00060B8F" w:rsidRPr="006B7C44">
        <w:rPr>
          <w:rFonts w:ascii="Myriad Pro" w:hAnsi="Myriad Pro"/>
          <w:sz w:val="20"/>
          <w:szCs w:val="20"/>
        </w:rPr>
        <w:t>to be completed outside of class time</w:t>
      </w:r>
      <w:r w:rsidR="00312A7F" w:rsidRPr="006B7C44">
        <w:rPr>
          <w:rFonts w:ascii="Myriad Pro" w:hAnsi="Myriad Pro"/>
          <w:sz w:val="20"/>
          <w:szCs w:val="20"/>
        </w:rPr>
        <w:t xml:space="preserve">.  You </w:t>
      </w:r>
      <w:r w:rsidR="00312A7F" w:rsidRPr="006B7C44">
        <w:rPr>
          <w:rFonts w:ascii="Myriad Pro" w:hAnsi="Myriad Pro"/>
          <w:i/>
          <w:sz w:val="20"/>
          <w:szCs w:val="20"/>
        </w:rPr>
        <w:t>should</w:t>
      </w:r>
      <w:r w:rsidR="00312A7F" w:rsidRPr="006B7C44">
        <w:rPr>
          <w:rFonts w:ascii="Myriad Pro" w:hAnsi="Myriad Pro"/>
          <w:sz w:val="20"/>
          <w:szCs w:val="20"/>
        </w:rPr>
        <w:t xml:space="preserve"> plan for the </w:t>
      </w:r>
      <w:r w:rsidR="002C1870" w:rsidRPr="006B7C44">
        <w:rPr>
          <w:rFonts w:ascii="Myriad Pro" w:hAnsi="Myriad Pro"/>
          <w:sz w:val="20"/>
          <w:szCs w:val="20"/>
        </w:rPr>
        <w:t>possibility</w:t>
      </w:r>
      <w:r w:rsidR="00312A7F" w:rsidRPr="006B7C44">
        <w:rPr>
          <w:rFonts w:ascii="Myriad Pro" w:hAnsi="Myriad Pro"/>
          <w:sz w:val="20"/>
          <w:szCs w:val="20"/>
        </w:rPr>
        <w:t xml:space="preserve"> of utilizing the lab after school </w:t>
      </w:r>
      <w:r w:rsidR="00F66500" w:rsidRPr="006B7C44">
        <w:rPr>
          <w:rFonts w:ascii="Myriad Pro" w:hAnsi="Myriad Pro"/>
          <w:sz w:val="20"/>
          <w:szCs w:val="20"/>
        </w:rPr>
        <w:t xml:space="preserve">and during </w:t>
      </w:r>
      <w:r w:rsidR="008027F5">
        <w:rPr>
          <w:rFonts w:ascii="Myriad Pro" w:hAnsi="Myriad Pro"/>
          <w:sz w:val="20"/>
          <w:szCs w:val="20"/>
        </w:rPr>
        <w:t>academic prep</w:t>
      </w:r>
      <w:r w:rsidR="00F66500" w:rsidRPr="006B7C44">
        <w:rPr>
          <w:rFonts w:ascii="Myriad Pro" w:hAnsi="Myriad Pro"/>
          <w:sz w:val="20"/>
          <w:szCs w:val="20"/>
        </w:rPr>
        <w:t xml:space="preserve"> if</w:t>
      </w:r>
      <w:r w:rsidR="00312A7F" w:rsidRPr="006B7C44">
        <w:rPr>
          <w:rFonts w:ascii="Myriad Pro" w:hAnsi="Myriad Pro"/>
          <w:sz w:val="20"/>
          <w:szCs w:val="20"/>
        </w:rPr>
        <w:t xml:space="preserve"> </w:t>
      </w:r>
      <w:r w:rsidR="002C1870" w:rsidRPr="006B7C44">
        <w:rPr>
          <w:rFonts w:ascii="Myriad Pro" w:hAnsi="Myriad Pro"/>
          <w:sz w:val="20"/>
          <w:szCs w:val="20"/>
        </w:rPr>
        <w:t>necessary</w:t>
      </w:r>
      <w:r w:rsidR="00312A7F" w:rsidRPr="006B7C44">
        <w:rPr>
          <w:rFonts w:ascii="Myriad Pro" w:hAnsi="Myriad Pro"/>
          <w:sz w:val="20"/>
          <w:szCs w:val="20"/>
        </w:rPr>
        <w:t xml:space="preserve"> to complete assignments on time.</w:t>
      </w:r>
      <w:r w:rsidR="00F66500" w:rsidRPr="006B7C44">
        <w:rPr>
          <w:rFonts w:ascii="Myriad Pro" w:hAnsi="Myriad Pro"/>
          <w:sz w:val="20"/>
          <w:szCs w:val="20"/>
        </w:rPr>
        <w:t xml:space="preserve">  </w:t>
      </w:r>
      <w:r w:rsidR="00060B8F" w:rsidRPr="006B7C44">
        <w:rPr>
          <w:rFonts w:ascii="Myriad Pro" w:hAnsi="Myriad Pro"/>
          <w:sz w:val="20"/>
          <w:szCs w:val="20"/>
        </w:rPr>
        <w:t xml:space="preserve">Certain video projects will require work to be completed outside of </w:t>
      </w:r>
      <w:r w:rsidR="008027F5">
        <w:rPr>
          <w:rFonts w:ascii="Myriad Pro" w:hAnsi="Myriad Pro"/>
          <w:sz w:val="20"/>
          <w:szCs w:val="20"/>
        </w:rPr>
        <w:t xml:space="preserve">the </w:t>
      </w:r>
      <w:r w:rsidR="00060B8F" w:rsidRPr="006B7C44">
        <w:rPr>
          <w:rFonts w:ascii="Myriad Pro" w:hAnsi="Myriad Pro"/>
          <w:sz w:val="20"/>
          <w:szCs w:val="20"/>
        </w:rPr>
        <w:t>regular school day.</w:t>
      </w:r>
    </w:p>
    <w:p w:rsidR="00230759" w:rsidRPr="006B7C44" w:rsidRDefault="00230759" w:rsidP="007F082B">
      <w:pPr>
        <w:rPr>
          <w:rFonts w:ascii="Myriad Pro" w:hAnsi="Myriad Pro"/>
          <w:sz w:val="22"/>
          <w:szCs w:val="22"/>
        </w:rPr>
      </w:pPr>
    </w:p>
    <w:p w:rsidR="00230759" w:rsidRPr="006B7C44" w:rsidRDefault="00230759" w:rsidP="007F082B">
      <w:pPr>
        <w:rPr>
          <w:rFonts w:ascii="Myriad Pro" w:hAnsi="Myriad Pro"/>
          <w:sz w:val="22"/>
          <w:szCs w:val="22"/>
        </w:rPr>
      </w:pPr>
    </w:p>
    <w:p w:rsidR="0082158C" w:rsidRPr="006B7C44" w:rsidRDefault="0082158C" w:rsidP="00464FE6">
      <w:pPr>
        <w:rPr>
          <w:rFonts w:ascii="Myriad Pro" w:hAnsi="Myriad Pro"/>
          <w:b/>
          <w:bCs/>
          <w:sz w:val="26"/>
          <w:szCs w:val="26"/>
        </w:rPr>
      </w:pPr>
      <w:r w:rsidRPr="006B7C44">
        <w:rPr>
          <w:rFonts w:ascii="Myriad Pro" w:hAnsi="Myriad Pro"/>
          <w:b/>
          <w:bCs/>
          <w:sz w:val="26"/>
          <w:szCs w:val="26"/>
        </w:rPr>
        <w:t>Clas</w:t>
      </w:r>
      <w:r w:rsidR="00464FE6" w:rsidRPr="006B7C44">
        <w:rPr>
          <w:rFonts w:ascii="Myriad Pro" w:hAnsi="Myriad Pro"/>
          <w:b/>
          <w:bCs/>
          <w:sz w:val="26"/>
          <w:szCs w:val="26"/>
        </w:rPr>
        <w:t>sroom Policies and Expectations</w:t>
      </w:r>
    </w:p>
    <w:p w:rsidR="0082158C" w:rsidRPr="006B7C44" w:rsidRDefault="0082158C" w:rsidP="0082158C">
      <w:pPr>
        <w:rPr>
          <w:rFonts w:ascii="Myriad Pro" w:hAnsi="Myriad Pro"/>
          <w:sz w:val="22"/>
          <w:szCs w:val="22"/>
        </w:rPr>
      </w:pPr>
    </w:p>
    <w:p w:rsidR="0082158C" w:rsidRPr="006B7C44" w:rsidRDefault="00F66500" w:rsidP="00F66500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You are responsible for meeting all given deadlines.  The due date for assignments will be </w:t>
      </w:r>
      <w:r w:rsidR="002E40E5">
        <w:rPr>
          <w:rFonts w:ascii="Myriad Pro" w:hAnsi="Myriad Pro"/>
          <w:sz w:val="20"/>
          <w:szCs w:val="20"/>
        </w:rPr>
        <w:t>announced during class</w:t>
      </w:r>
      <w:r w:rsidRPr="006B7C44">
        <w:rPr>
          <w:rFonts w:ascii="Myriad Pro" w:hAnsi="Myriad Pro"/>
          <w:sz w:val="20"/>
          <w:szCs w:val="20"/>
        </w:rPr>
        <w:t xml:space="preserve">.  While you will have adequate time to complete assignments during class, you may find that you need a little extra time to finish work by the due date.  The lab </w:t>
      </w:r>
      <w:r w:rsidR="002E40E5">
        <w:rPr>
          <w:rFonts w:ascii="Myriad Pro" w:hAnsi="Myriad Pro"/>
          <w:sz w:val="20"/>
          <w:szCs w:val="20"/>
        </w:rPr>
        <w:t>is</w:t>
      </w:r>
      <w:r w:rsidRPr="006B7C44">
        <w:rPr>
          <w:rFonts w:ascii="Myriad Pro" w:hAnsi="Myriad Pro"/>
          <w:sz w:val="20"/>
          <w:szCs w:val="20"/>
        </w:rPr>
        <w:t xml:space="preserve"> open for the completion of class work </w:t>
      </w:r>
      <w:r w:rsidR="002E40E5">
        <w:rPr>
          <w:rFonts w:ascii="Myriad Pro" w:hAnsi="Myriad Pro"/>
          <w:sz w:val="20"/>
          <w:szCs w:val="20"/>
        </w:rPr>
        <w:t>most days</w:t>
      </w:r>
      <w:r w:rsidRPr="006B7C44">
        <w:rPr>
          <w:rFonts w:ascii="Myriad Pro" w:hAnsi="Myriad Pro"/>
          <w:sz w:val="20"/>
          <w:szCs w:val="20"/>
        </w:rPr>
        <w:t xml:space="preserve"> after school.  (2:35pm to 3:30pm in the afternoon)</w:t>
      </w:r>
      <w:r w:rsidR="002E40E5">
        <w:rPr>
          <w:rFonts w:ascii="Myriad Pro" w:hAnsi="Myriad Pro"/>
          <w:sz w:val="20"/>
          <w:szCs w:val="20"/>
        </w:rPr>
        <w:t xml:space="preserve">  Check with Mr. </w:t>
      </w:r>
      <w:proofErr w:type="spellStart"/>
      <w:r w:rsidR="002E40E5">
        <w:rPr>
          <w:rFonts w:ascii="Myriad Pro" w:hAnsi="Myriad Pro"/>
          <w:sz w:val="20"/>
          <w:szCs w:val="20"/>
        </w:rPr>
        <w:t>Weikert</w:t>
      </w:r>
      <w:proofErr w:type="spellEnd"/>
      <w:r w:rsidR="002E40E5">
        <w:rPr>
          <w:rFonts w:ascii="Myriad Pro" w:hAnsi="Myriad Pro"/>
          <w:sz w:val="20"/>
          <w:szCs w:val="20"/>
        </w:rPr>
        <w:t xml:space="preserve"> to ensure availability on the day you wish to stay.</w:t>
      </w:r>
      <w:r w:rsidR="002E4C28" w:rsidRPr="006B7C44">
        <w:rPr>
          <w:rFonts w:ascii="Myriad Pro" w:hAnsi="Myriad Pro"/>
          <w:sz w:val="20"/>
          <w:szCs w:val="20"/>
        </w:rPr>
        <w:t xml:space="preserve">  </w:t>
      </w:r>
    </w:p>
    <w:p w:rsidR="00B76E3B" w:rsidRPr="006B7C44" w:rsidRDefault="00B76E3B" w:rsidP="00B76E3B">
      <w:pPr>
        <w:ind w:left="360"/>
        <w:rPr>
          <w:rFonts w:ascii="Myriad Pro" w:hAnsi="Myriad Pro"/>
          <w:sz w:val="20"/>
          <w:szCs w:val="20"/>
        </w:rPr>
      </w:pPr>
    </w:p>
    <w:p w:rsidR="0082158C" w:rsidRPr="006B7C44" w:rsidRDefault="002E4C28" w:rsidP="0082158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If there is a problem with your computer, let </w:t>
      </w:r>
      <w:r w:rsidR="002E40E5">
        <w:rPr>
          <w:rFonts w:ascii="Myriad Pro" w:hAnsi="Myriad Pro"/>
          <w:sz w:val="20"/>
          <w:szCs w:val="20"/>
        </w:rPr>
        <w:t xml:space="preserve">Mr. </w:t>
      </w:r>
      <w:proofErr w:type="spellStart"/>
      <w:r w:rsidR="002E40E5">
        <w:rPr>
          <w:rFonts w:ascii="Myriad Pro" w:hAnsi="Myriad Pro"/>
          <w:sz w:val="20"/>
          <w:szCs w:val="20"/>
        </w:rPr>
        <w:t>Weikert</w:t>
      </w:r>
      <w:proofErr w:type="spellEnd"/>
      <w:r w:rsidRPr="006B7C44">
        <w:rPr>
          <w:rFonts w:ascii="Myriad Pro" w:hAnsi="Myriad Pro"/>
          <w:sz w:val="20"/>
          <w:szCs w:val="20"/>
        </w:rPr>
        <w:t xml:space="preserve"> know </w:t>
      </w:r>
      <w:r w:rsidRPr="006B7C44">
        <w:rPr>
          <w:rFonts w:ascii="Myriad Pro" w:hAnsi="Myriad Pro"/>
          <w:b/>
          <w:sz w:val="20"/>
          <w:szCs w:val="20"/>
        </w:rPr>
        <w:t>IMMEDIATELY</w:t>
      </w:r>
      <w:r w:rsidRPr="006B7C44">
        <w:rPr>
          <w:rFonts w:ascii="Myriad Pro" w:hAnsi="Myriad Pro"/>
          <w:sz w:val="20"/>
          <w:szCs w:val="20"/>
        </w:rPr>
        <w:t xml:space="preserve">.  If someone has damaged or changed the operation of your computer, protect yourself and notify </w:t>
      </w:r>
      <w:r w:rsidR="002E40E5">
        <w:rPr>
          <w:rFonts w:ascii="Myriad Pro" w:hAnsi="Myriad Pro"/>
          <w:sz w:val="20"/>
          <w:szCs w:val="20"/>
        </w:rPr>
        <w:t xml:space="preserve">Mr. </w:t>
      </w:r>
      <w:proofErr w:type="spellStart"/>
      <w:r w:rsidR="002E40E5">
        <w:rPr>
          <w:rFonts w:ascii="Myriad Pro" w:hAnsi="Myriad Pro"/>
          <w:sz w:val="20"/>
          <w:szCs w:val="20"/>
        </w:rPr>
        <w:t>Weikert</w:t>
      </w:r>
      <w:proofErr w:type="spellEnd"/>
      <w:r w:rsidRPr="006B7C44">
        <w:rPr>
          <w:rFonts w:ascii="Myriad Pro" w:hAnsi="Myriad Pro"/>
          <w:sz w:val="20"/>
          <w:szCs w:val="20"/>
        </w:rPr>
        <w:t xml:space="preserve"> of the problem as soon as you discover it.  </w:t>
      </w:r>
      <w:r w:rsidR="0082158C" w:rsidRPr="006B7C44">
        <w:rPr>
          <w:rFonts w:ascii="Myriad Pro" w:hAnsi="Myriad Pro"/>
          <w:sz w:val="20"/>
          <w:szCs w:val="20"/>
        </w:rPr>
        <w:t xml:space="preserve"> </w:t>
      </w:r>
      <w:r w:rsidR="0082158C" w:rsidRPr="006B7C44">
        <w:rPr>
          <w:rFonts w:ascii="Myriad Pro" w:hAnsi="Myriad Pro"/>
          <w:b/>
          <w:sz w:val="20"/>
          <w:szCs w:val="20"/>
        </w:rPr>
        <w:t>DO NOT</w:t>
      </w:r>
      <w:r w:rsidR="0082158C" w:rsidRPr="006B7C44">
        <w:rPr>
          <w:rFonts w:ascii="Myriad Pro" w:hAnsi="Myriad Pro"/>
          <w:sz w:val="20"/>
          <w:szCs w:val="20"/>
        </w:rPr>
        <w:t xml:space="preserve"> attempt to adjust or repair </w:t>
      </w:r>
      <w:r w:rsidR="00E1759A" w:rsidRPr="006B7C44">
        <w:rPr>
          <w:rFonts w:ascii="Myriad Pro" w:hAnsi="Myriad Pro"/>
          <w:sz w:val="20"/>
          <w:szCs w:val="20"/>
        </w:rPr>
        <w:t>anything</w:t>
      </w:r>
      <w:r w:rsidR="0082158C" w:rsidRPr="006B7C44">
        <w:rPr>
          <w:rFonts w:ascii="Myriad Pro" w:hAnsi="Myriad Pro"/>
          <w:sz w:val="20"/>
          <w:szCs w:val="20"/>
        </w:rPr>
        <w:t xml:space="preserve"> on your computer, unplug any cords, or shut down the computer improperly.</w:t>
      </w:r>
    </w:p>
    <w:p w:rsidR="0082158C" w:rsidRPr="006B7C44" w:rsidRDefault="0082158C" w:rsidP="0082158C">
      <w:pPr>
        <w:rPr>
          <w:rFonts w:ascii="Myriad Pro" w:hAnsi="Myriad Pro"/>
          <w:sz w:val="20"/>
          <w:szCs w:val="20"/>
        </w:rPr>
      </w:pPr>
    </w:p>
    <w:p w:rsidR="0082158C" w:rsidRPr="006B7C44" w:rsidRDefault="008757EF" w:rsidP="0082158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Be respectful of others at all times.  Everyone deserves an equal opportunity to learn.  There should be no talking during the time designated for working on assignments.  Even if you have a simple question, </w:t>
      </w:r>
      <w:r w:rsidR="004818DA" w:rsidRPr="006B7C44">
        <w:rPr>
          <w:rFonts w:ascii="Myriad Pro" w:hAnsi="Myriad Pro"/>
          <w:sz w:val="20"/>
          <w:szCs w:val="20"/>
        </w:rPr>
        <w:t>don’t ask your neighbor.  P</w:t>
      </w:r>
      <w:r w:rsidRPr="006B7C44">
        <w:rPr>
          <w:rFonts w:ascii="Myriad Pro" w:hAnsi="Myriad Pro"/>
          <w:sz w:val="20"/>
          <w:szCs w:val="20"/>
        </w:rPr>
        <w:t xml:space="preserve">lease raise your hand </w:t>
      </w:r>
      <w:r w:rsidR="002E40E5">
        <w:rPr>
          <w:rFonts w:ascii="Myriad Pro" w:hAnsi="Myriad Pro"/>
          <w:sz w:val="20"/>
          <w:szCs w:val="20"/>
        </w:rPr>
        <w:t>for assistance</w:t>
      </w:r>
      <w:r w:rsidRPr="006B7C44">
        <w:rPr>
          <w:rFonts w:ascii="Myriad Pro" w:hAnsi="Myriad Pro"/>
          <w:sz w:val="20"/>
          <w:szCs w:val="20"/>
        </w:rPr>
        <w:t>.</w:t>
      </w:r>
    </w:p>
    <w:p w:rsidR="0082158C" w:rsidRPr="006B7C44" w:rsidRDefault="0082158C" w:rsidP="0082158C">
      <w:pPr>
        <w:rPr>
          <w:rFonts w:ascii="Myriad Pro" w:hAnsi="Myriad Pro"/>
          <w:sz w:val="20"/>
          <w:szCs w:val="20"/>
        </w:rPr>
      </w:pPr>
    </w:p>
    <w:p w:rsidR="0082158C" w:rsidRPr="006B7C44" w:rsidRDefault="00DE3C31" w:rsidP="0082158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Be ready to begin class when the late bell rings. You will need a </w:t>
      </w:r>
      <w:r w:rsidR="000B2EC1">
        <w:rPr>
          <w:rFonts w:ascii="Myriad Pro" w:hAnsi="Myriad Pro"/>
          <w:sz w:val="20"/>
          <w:szCs w:val="20"/>
        </w:rPr>
        <w:t>folder</w:t>
      </w:r>
      <w:r w:rsidRPr="006B7C44">
        <w:rPr>
          <w:rFonts w:ascii="Myriad Pro" w:hAnsi="Myriad Pro"/>
          <w:sz w:val="20"/>
          <w:szCs w:val="20"/>
        </w:rPr>
        <w:t xml:space="preserve"> to hold and organize instructional handouts and worksheets that you will receive.</w:t>
      </w:r>
      <w:r w:rsidR="00A35AB0" w:rsidRPr="006B7C44">
        <w:rPr>
          <w:rFonts w:ascii="Myriad Pro" w:hAnsi="Myriad Pro"/>
          <w:sz w:val="20"/>
          <w:szCs w:val="20"/>
        </w:rPr>
        <w:t xml:space="preserve">  Have your notebook and pencil or pen on your desk at the beginning of each class meeting.</w:t>
      </w:r>
    </w:p>
    <w:p w:rsidR="0082158C" w:rsidRPr="006B7C44" w:rsidRDefault="0082158C" w:rsidP="0082158C">
      <w:pPr>
        <w:rPr>
          <w:rFonts w:ascii="Myriad Pro" w:hAnsi="Myriad Pro"/>
          <w:sz w:val="20"/>
          <w:szCs w:val="20"/>
        </w:rPr>
      </w:pPr>
    </w:p>
    <w:p w:rsidR="0082158C" w:rsidRPr="006B7C44" w:rsidRDefault="00A05586" w:rsidP="0082158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>Use appropriate language at all times.</w:t>
      </w:r>
    </w:p>
    <w:p w:rsidR="0082158C" w:rsidRPr="006B7C44" w:rsidRDefault="0082158C" w:rsidP="0082158C">
      <w:pPr>
        <w:rPr>
          <w:rFonts w:ascii="Myriad Pro" w:hAnsi="Myriad Pro"/>
          <w:sz w:val="20"/>
          <w:szCs w:val="20"/>
        </w:rPr>
      </w:pPr>
    </w:p>
    <w:p w:rsidR="0082158C" w:rsidRPr="006B7C44" w:rsidRDefault="00A05586" w:rsidP="0082158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>Food and drinks are not allowed in the school computer labs</w:t>
      </w:r>
      <w:r w:rsidR="0082158C" w:rsidRPr="006B7C44">
        <w:rPr>
          <w:rFonts w:ascii="Myriad Pro" w:hAnsi="Myriad Pro"/>
          <w:sz w:val="20"/>
          <w:szCs w:val="20"/>
        </w:rPr>
        <w:t>.</w:t>
      </w:r>
    </w:p>
    <w:p w:rsidR="0082158C" w:rsidRPr="006B7C44" w:rsidRDefault="0082158C" w:rsidP="0082158C">
      <w:pPr>
        <w:rPr>
          <w:rFonts w:ascii="Myriad Pro" w:hAnsi="Myriad Pro"/>
          <w:sz w:val="20"/>
          <w:szCs w:val="20"/>
        </w:rPr>
      </w:pPr>
    </w:p>
    <w:p w:rsidR="0082158C" w:rsidRPr="006B7C44" w:rsidRDefault="00A05586" w:rsidP="0082158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The only programs/applications that may be used on the computers are those that are studied in the course.  Use of the Internet during class should not occur unless instructed to do so.  </w:t>
      </w:r>
      <w:r w:rsidR="005A6C89">
        <w:rPr>
          <w:rFonts w:ascii="Myriad Pro" w:hAnsi="Myriad Pro"/>
          <w:sz w:val="20"/>
          <w:szCs w:val="20"/>
        </w:rPr>
        <w:t xml:space="preserve">Viewing or listening to streaming media is not allowed unless it is needed to complete a class assignment for this course.  </w:t>
      </w:r>
      <w:r w:rsidR="00A60D5B" w:rsidRPr="006B7C44">
        <w:rPr>
          <w:rFonts w:ascii="Myriad Pro" w:hAnsi="Myriad Pro"/>
          <w:sz w:val="20"/>
          <w:szCs w:val="20"/>
        </w:rPr>
        <w:t xml:space="preserve">No </w:t>
      </w:r>
      <w:r w:rsidR="00E12BCE" w:rsidRPr="006B7C44">
        <w:rPr>
          <w:rFonts w:ascii="Myriad Pro" w:hAnsi="Myriad Pro"/>
          <w:sz w:val="20"/>
          <w:szCs w:val="20"/>
        </w:rPr>
        <w:t xml:space="preserve">personal </w:t>
      </w:r>
      <w:r w:rsidR="00A60D5B" w:rsidRPr="006B7C44">
        <w:rPr>
          <w:rFonts w:ascii="Myriad Pro" w:hAnsi="Myriad Pro"/>
          <w:sz w:val="20"/>
          <w:szCs w:val="20"/>
        </w:rPr>
        <w:t xml:space="preserve">devices should be connected to the computers </w:t>
      </w:r>
      <w:r w:rsidR="000B2EC1">
        <w:rPr>
          <w:rFonts w:ascii="Myriad Pro" w:hAnsi="Myriad Pro"/>
          <w:sz w:val="20"/>
          <w:szCs w:val="20"/>
        </w:rPr>
        <w:t>without permission</w:t>
      </w:r>
      <w:r w:rsidR="00A60D5B" w:rsidRPr="006B7C44">
        <w:rPr>
          <w:rFonts w:ascii="Myriad Pro" w:hAnsi="Myriad Pro"/>
          <w:sz w:val="20"/>
          <w:szCs w:val="20"/>
        </w:rPr>
        <w:t xml:space="preserve">.  </w:t>
      </w:r>
      <w:r w:rsidR="005452A2" w:rsidRPr="006B7C44">
        <w:rPr>
          <w:rFonts w:ascii="Myriad Pro" w:hAnsi="Myriad Pro"/>
          <w:sz w:val="20"/>
          <w:szCs w:val="20"/>
        </w:rPr>
        <w:t>Use of other types of electronics is not allowed</w:t>
      </w:r>
      <w:r w:rsidR="000B2EC1">
        <w:rPr>
          <w:rFonts w:ascii="Myriad Pro" w:hAnsi="Myriad Pro"/>
          <w:sz w:val="20"/>
          <w:szCs w:val="20"/>
        </w:rPr>
        <w:t xml:space="preserve"> unless permission is given or their use has been authorized</w:t>
      </w:r>
      <w:r w:rsidR="005452A2" w:rsidRPr="006B7C44">
        <w:rPr>
          <w:rFonts w:ascii="Myriad Pro" w:hAnsi="Myriad Pro"/>
          <w:sz w:val="20"/>
          <w:szCs w:val="20"/>
        </w:rPr>
        <w:t xml:space="preserve">.  </w:t>
      </w:r>
      <w:r w:rsidR="00A60D5B" w:rsidRPr="006B7C44">
        <w:rPr>
          <w:rFonts w:ascii="Myriad Pro" w:hAnsi="Myriad Pro"/>
          <w:sz w:val="20"/>
          <w:szCs w:val="20"/>
        </w:rPr>
        <w:t>Violation of these district policies may cause your computer use privileges to be suspended.</w:t>
      </w:r>
    </w:p>
    <w:p w:rsidR="0082158C" w:rsidRPr="006B7C44" w:rsidRDefault="0082158C" w:rsidP="0082158C">
      <w:pPr>
        <w:rPr>
          <w:rFonts w:ascii="Myriad Pro" w:hAnsi="Myriad Pro"/>
          <w:sz w:val="20"/>
          <w:szCs w:val="20"/>
        </w:rPr>
      </w:pPr>
    </w:p>
    <w:p w:rsidR="0082158C" w:rsidRPr="006B7C44" w:rsidRDefault="0082158C" w:rsidP="0082158C">
      <w:pPr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Academic dishonesty in any form, whether cheating or plagiarism, is unacceptable.  </w:t>
      </w:r>
      <w:r w:rsidR="00627238" w:rsidRPr="006B7C44">
        <w:rPr>
          <w:rFonts w:ascii="Myriad Pro" w:hAnsi="Myriad Pro"/>
          <w:sz w:val="20"/>
          <w:szCs w:val="20"/>
        </w:rPr>
        <w:t>A f</w:t>
      </w:r>
      <w:r w:rsidRPr="006B7C44">
        <w:rPr>
          <w:rFonts w:ascii="Myriad Pro" w:hAnsi="Myriad Pro"/>
          <w:sz w:val="20"/>
          <w:szCs w:val="20"/>
        </w:rPr>
        <w:t xml:space="preserve">irst offense will constitute an immediate discipline referral and second offense may constitute a loss of credit for </w:t>
      </w:r>
      <w:r w:rsidR="003D236D" w:rsidRPr="006B7C44">
        <w:rPr>
          <w:rFonts w:ascii="Myriad Pro" w:hAnsi="Myriad Pro"/>
          <w:sz w:val="20"/>
          <w:szCs w:val="20"/>
        </w:rPr>
        <w:t>the</w:t>
      </w:r>
      <w:r w:rsidRPr="006B7C44">
        <w:rPr>
          <w:rFonts w:ascii="Myriad Pro" w:hAnsi="Myriad Pro"/>
          <w:sz w:val="20"/>
          <w:szCs w:val="20"/>
        </w:rPr>
        <w:t xml:space="preserve"> course (as defined in the Student Discipline Code).</w:t>
      </w:r>
    </w:p>
    <w:p w:rsidR="0082158C" w:rsidRPr="006B7C44" w:rsidRDefault="0082158C" w:rsidP="0082158C">
      <w:pPr>
        <w:rPr>
          <w:rFonts w:ascii="Myriad Pro" w:hAnsi="Myriad Pro"/>
          <w:sz w:val="20"/>
          <w:szCs w:val="20"/>
        </w:rPr>
      </w:pPr>
    </w:p>
    <w:p w:rsidR="0082158C" w:rsidRPr="006B7C44" w:rsidRDefault="0082158C" w:rsidP="0082158C">
      <w:pPr>
        <w:rPr>
          <w:rFonts w:ascii="Myriad Pro" w:hAnsi="Myriad Pro"/>
          <w:sz w:val="20"/>
          <w:szCs w:val="20"/>
        </w:rPr>
      </w:pPr>
    </w:p>
    <w:p w:rsidR="0082158C" w:rsidRPr="006B7C44" w:rsidRDefault="009074BA" w:rsidP="0082158C">
      <w:pPr>
        <w:rPr>
          <w:rFonts w:ascii="Myriad Pro" w:hAnsi="Myriad Pro"/>
          <w:b/>
          <w:bCs/>
          <w:sz w:val="26"/>
          <w:szCs w:val="26"/>
        </w:rPr>
      </w:pPr>
      <w:r w:rsidRPr="006B7C44">
        <w:rPr>
          <w:rFonts w:ascii="Myriad Pro" w:hAnsi="Myriad Pro"/>
          <w:b/>
          <w:bCs/>
          <w:sz w:val="26"/>
          <w:szCs w:val="26"/>
        </w:rPr>
        <w:t>Absences</w:t>
      </w:r>
    </w:p>
    <w:p w:rsidR="0016778E" w:rsidRPr="006B7C44" w:rsidRDefault="009074BA" w:rsidP="007F082B">
      <w:pPr>
        <w:rPr>
          <w:rFonts w:ascii="Myriad Pro" w:hAnsi="Myriad Pro"/>
          <w:sz w:val="20"/>
          <w:szCs w:val="20"/>
        </w:rPr>
      </w:pPr>
      <w:r w:rsidRPr="006B7C44">
        <w:rPr>
          <w:rFonts w:ascii="Myriad Pro" w:hAnsi="Myriad Pro"/>
          <w:sz w:val="20"/>
          <w:szCs w:val="20"/>
        </w:rPr>
        <w:t xml:space="preserve">If you are absent from class it is your responsibility to ask about notes you may need or assignments that you may have missed.  You will have </w:t>
      </w:r>
      <w:r w:rsidR="00AB4D26" w:rsidRPr="006B7C44">
        <w:rPr>
          <w:rFonts w:ascii="Myriad Pro" w:hAnsi="Myriad Pro"/>
          <w:sz w:val="20"/>
          <w:szCs w:val="20"/>
        </w:rPr>
        <w:t>two</w:t>
      </w:r>
      <w:r w:rsidRPr="006B7C44">
        <w:rPr>
          <w:rFonts w:ascii="Myriad Pro" w:hAnsi="Myriad Pro"/>
          <w:sz w:val="20"/>
          <w:szCs w:val="20"/>
        </w:rPr>
        <w:t xml:space="preserve"> days to complete work </w:t>
      </w:r>
      <w:r w:rsidR="00953043" w:rsidRPr="006B7C44">
        <w:rPr>
          <w:rFonts w:ascii="Myriad Pro" w:hAnsi="Myriad Pro"/>
          <w:sz w:val="20"/>
          <w:szCs w:val="20"/>
        </w:rPr>
        <w:t xml:space="preserve">that was </w:t>
      </w:r>
      <w:r w:rsidRPr="006B7C44">
        <w:rPr>
          <w:rFonts w:ascii="Myriad Pro" w:hAnsi="Myriad Pro"/>
          <w:sz w:val="20"/>
          <w:szCs w:val="20"/>
        </w:rPr>
        <w:t>due during the absence including quizzes and tests, unless you make individual arrangements</w:t>
      </w:r>
      <w:r w:rsidR="00953043" w:rsidRPr="006B7C44">
        <w:rPr>
          <w:rFonts w:ascii="Myriad Pro" w:hAnsi="Myriad Pro"/>
          <w:sz w:val="20"/>
          <w:szCs w:val="20"/>
        </w:rPr>
        <w:t xml:space="preserve"> to complete the work at another time</w:t>
      </w:r>
      <w:r w:rsidRPr="006B7C44">
        <w:rPr>
          <w:rFonts w:ascii="Myriad Pro" w:hAnsi="Myriad Pro"/>
          <w:sz w:val="20"/>
          <w:szCs w:val="20"/>
        </w:rPr>
        <w:t xml:space="preserve">.  </w:t>
      </w:r>
    </w:p>
    <w:sectPr w:rsidR="0016778E" w:rsidRPr="006B7C44" w:rsidSect="00CC22CC">
      <w:type w:val="continuous"/>
      <w:pgSz w:w="12240" w:h="15840"/>
      <w:pgMar w:top="18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502"/>
    <w:multiLevelType w:val="hybridMultilevel"/>
    <w:tmpl w:val="5F54A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764"/>
    <w:multiLevelType w:val="hybridMultilevel"/>
    <w:tmpl w:val="78EECABA"/>
    <w:lvl w:ilvl="0" w:tplc="3C388B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85112"/>
    <w:multiLevelType w:val="hybridMultilevel"/>
    <w:tmpl w:val="F14C84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53364"/>
    <w:multiLevelType w:val="hybridMultilevel"/>
    <w:tmpl w:val="5DDC3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408D"/>
    <w:multiLevelType w:val="hybridMultilevel"/>
    <w:tmpl w:val="E7C62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400C"/>
    <w:multiLevelType w:val="hybridMultilevel"/>
    <w:tmpl w:val="19FAD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F8"/>
    <w:rsid w:val="000008DF"/>
    <w:rsid w:val="00060B8F"/>
    <w:rsid w:val="00065A50"/>
    <w:rsid w:val="000B2EC1"/>
    <w:rsid w:val="000E7B4D"/>
    <w:rsid w:val="0011215F"/>
    <w:rsid w:val="00142205"/>
    <w:rsid w:val="0014526F"/>
    <w:rsid w:val="0016778E"/>
    <w:rsid w:val="00177C97"/>
    <w:rsid w:val="001833CC"/>
    <w:rsid w:val="0019038F"/>
    <w:rsid w:val="001E3281"/>
    <w:rsid w:val="001E3B7A"/>
    <w:rsid w:val="001E6D91"/>
    <w:rsid w:val="00230759"/>
    <w:rsid w:val="00251040"/>
    <w:rsid w:val="00261BFA"/>
    <w:rsid w:val="002C1870"/>
    <w:rsid w:val="002E40E5"/>
    <w:rsid w:val="002E4C28"/>
    <w:rsid w:val="00312A7F"/>
    <w:rsid w:val="0033783A"/>
    <w:rsid w:val="00344A50"/>
    <w:rsid w:val="0035281E"/>
    <w:rsid w:val="003571F8"/>
    <w:rsid w:val="003D236D"/>
    <w:rsid w:val="003F342B"/>
    <w:rsid w:val="003F6272"/>
    <w:rsid w:val="00464FE6"/>
    <w:rsid w:val="0047353A"/>
    <w:rsid w:val="004818DA"/>
    <w:rsid w:val="004861BE"/>
    <w:rsid w:val="00497FEC"/>
    <w:rsid w:val="004F46EE"/>
    <w:rsid w:val="00503273"/>
    <w:rsid w:val="0052141F"/>
    <w:rsid w:val="005247D7"/>
    <w:rsid w:val="00534F1E"/>
    <w:rsid w:val="005452A2"/>
    <w:rsid w:val="00554A61"/>
    <w:rsid w:val="00562933"/>
    <w:rsid w:val="0057323B"/>
    <w:rsid w:val="005A6C89"/>
    <w:rsid w:val="005C7F46"/>
    <w:rsid w:val="005F17A4"/>
    <w:rsid w:val="005F5DFC"/>
    <w:rsid w:val="00626340"/>
    <w:rsid w:val="00627238"/>
    <w:rsid w:val="00631715"/>
    <w:rsid w:val="00644305"/>
    <w:rsid w:val="00652131"/>
    <w:rsid w:val="006A0C0D"/>
    <w:rsid w:val="006B7C44"/>
    <w:rsid w:val="007053B3"/>
    <w:rsid w:val="007177EF"/>
    <w:rsid w:val="00767D30"/>
    <w:rsid w:val="00772F10"/>
    <w:rsid w:val="00783668"/>
    <w:rsid w:val="007E37E0"/>
    <w:rsid w:val="007F082B"/>
    <w:rsid w:val="008027F5"/>
    <w:rsid w:val="008126C6"/>
    <w:rsid w:val="0082158C"/>
    <w:rsid w:val="008757EF"/>
    <w:rsid w:val="00882293"/>
    <w:rsid w:val="008867A2"/>
    <w:rsid w:val="008906A5"/>
    <w:rsid w:val="008A3B05"/>
    <w:rsid w:val="008B6DB4"/>
    <w:rsid w:val="009074BA"/>
    <w:rsid w:val="00913285"/>
    <w:rsid w:val="00924BD0"/>
    <w:rsid w:val="00943E24"/>
    <w:rsid w:val="0095114E"/>
    <w:rsid w:val="00953043"/>
    <w:rsid w:val="009706ED"/>
    <w:rsid w:val="009971C0"/>
    <w:rsid w:val="009D66C9"/>
    <w:rsid w:val="009E1AE4"/>
    <w:rsid w:val="00A05586"/>
    <w:rsid w:val="00A1034F"/>
    <w:rsid w:val="00A35AB0"/>
    <w:rsid w:val="00A362BE"/>
    <w:rsid w:val="00A60D5B"/>
    <w:rsid w:val="00A7404B"/>
    <w:rsid w:val="00AB4D26"/>
    <w:rsid w:val="00AD46C8"/>
    <w:rsid w:val="00B36610"/>
    <w:rsid w:val="00B47C91"/>
    <w:rsid w:val="00B76E3B"/>
    <w:rsid w:val="00B921B3"/>
    <w:rsid w:val="00B9461F"/>
    <w:rsid w:val="00BA6ED7"/>
    <w:rsid w:val="00BE13A0"/>
    <w:rsid w:val="00C16A44"/>
    <w:rsid w:val="00C16F2B"/>
    <w:rsid w:val="00C20608"/>
    <w:rsid w:val="00C3125D"/>
    <w:rsid w:val="00CC22CC"/>
    <w:rsid w:val="00D11237"/>
    <w:rsid w:val="00D14FDF"/>
    <w:rsid w:val="00D37BB3"/>
    <w:rsid w:val="00D55490"/>
    <w:rsid w:val="00D85C5A"/>
    <w:rsid w:val="00DE3C31"/>
    <w:rsid w:val="00DF0716"/>
    <w:rsid w:val="00E12BCE"/>
    <w:rsid w:val="00E1759A"/>
    <w:rsid w:val="00E87CC7"/>
    <w:rsid w:val="00EA20A2"/>
    <w:rsid w:val="00EA602D"/>
    <w:rsid w:val="00ED1F38"/>
    <w:rsid w:val="00EE3139"/>
    <w:rsid w:val="00F04EA4"/>
    <w:rsid w:val="00F14582"/>
    <w:rsid w:val="00F264F9"/>
    <w:rsid w:val="00F42C50"/>
    <w:rsid w:val="00F51027"/>
    <w:rsid w:val="00F52D0E"/>
    <w:rsid w:val="00F66500"/>
    <w:rsid w:val="00F93DD7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1F246"/>
  <w15:docId w15:val="{C9219231-130C-4E15-B418-3229AAA8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71F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1F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158C"/>
    <w:pPr>
      <w:ind w:left="360" w:firstLine="360"/>
    </w:pPr>
    <w:rPr>
      <w:rFonts w:ascii="Lucida Console" w:hAnsi="Lucida Console"/>
      <w:sz w:val="36"/>
      <w:szCs w:val="20"/>
    </w:rPr>
  </w:style>
  <w:style w:type="character" w:styleId="Hyperlink">
    <w:name w:val="Hyperlink"/>
    <w:basedOn w:val="DefaultParagraphFont"/>
    <w:rsid w:val="00D55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pdesas.org/content/documents/BCIT_standar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Section_________</vt:lpstr>
    </vt:vector>
  </TitlesOfParts>
  <Company>Northeastern School District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Section_________</dc:title>
  <dc:creator>-</dc:creator>
  <cp:lastModifiedBy>Dave</cp:lastModifiedBy>
  <cp:revision>3</cp:revision>
  <cp:lastPrinted>2002-08-27T16:11:00Z</cp:lastPrinted>
  <dcterms:created xsi:type="dcterms:W3CDTF">2017-01-14T21:17:00Z</dcterms:created>
  <dcterms:modified xsi:type="dcterms:W3CDTF">2017-01-14T21:19:00Z</dcterms:modified>
</cp:coreProperties>
</file>